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2645F" w14:textId="30EF1318" w:rsidR="00120068" w:rsidRPr="009A435F" w:rsidRDefault="00120068" w:rsidP="009A435F">
      <w:pPr>
        <w:jc w:val="center"/>
        <w:rPr>
          <w:sz w:val="32"/>
          <w:szCs w:val="32"/>
        </w:rPr>
      </w:pPr>
      <w:r w:rsidRPr="009A435F">
        <w:rPr>
          <w:rFonts w:hint="eastAsia"/>
          <w:sz w:val="32"/>
          <w:szCs w:val="32"/>
        </w:rPr>
        <w:t>专项评估服务内容</w:t>
      </w:r>
      <w:r w:rsidR="009B29FF">
        <w:rPr>
          <w:rFonts w:hint="eastAsia"/>
          <w:sz w:val="32"/>
          <w:szCs w:val="32"/>
        </w:rPr>
        <w:t xml:space="preserve"> </w:t>
      </w:r>
    </w:p>
    <w:p w14:paraId="34019583" w14:textId="77777777" w:rsidR="00120068" w:rsidRDefault="00120068" w:rsidP="00120068"/>
    <w:p w14:paraId="3BD185F3" w14:textId="77777777" w:rsidR="00120068" w:rsidRDefault="00120068" w:rsidP="00120068"/>
    <w:p w14:paraId="1DDBA393" w14:textId="16756B07" w:rsidR="005C3968" w:rsidRPr="00AD63E9" w:rsidRDefault="005C3968" w:rsidP="00AD63E9">
      <w:pPr>
        <w:snapToGrid w:val="0"/>
        <w:spacing w:line="360" w:lineRule="auto"/>
        <w:ind w:firstLineChars="200" w:firstLine="560"/>
        <w:rPr>
          <w:rFonts w:ascii="华文宋体" w:eastAsia="华文宋体" w:hAnsi="华文宋体" w:cs="仿宋_GB2312"/>
          <w:sz w:val="28"/>
          <w:szCs w:val="28"/>
        </w:rPr>
      </w:pPr>
      <w:bookmarkStart w:id="0" w:name="_Hlk69916636"/>
      <w:r w:rsidRPr="00AD63E9">
        <w:rPr>
          <w:rFonts w:ascii="华文宋体" w:eastAsia="华文宋体" w:hAnsi="华文宋体" w:cs="仿宋_GB2312" w:hint="eastAsia"/>
          <w:sz w:val="28"/>
          <w:szCs w:val="28"/>
        </w:rPr>
        <w:t>万方数据计划将其内部医学事业部进行混合所有制改革，</w:t>
      </w:r>
      <w:bookmarkStart w:id="1" w:name="_Hlk69918903"/>
      <w:r w:rsidR="002E2324" w:rsidRPr="00AD63E9">
        <w:rPr>
          <w:rFonts w:ascii="华文宋体" w:eastAsia="华文宋体" w:hAnsi="华文宋体" w:cs="仿宋_GB2312" w:hint="eastAsia"/>
          <w:sz w:val="28"/>
          <w:szCs w:val="28"/>
        </w:rPr>
        <w:t>需聘请评</w:t>
      </w:r>
      <w:bookmarkEnd w:id="1"/>
      <w:r w:rsidR="002E2324" w:rsidRPr="00AD63E9">
        <w:rPr>
          <w:rFonts w:ascii="华文宋体" w:eastAsia="华文宋体" w:hAnsi="华文宋体" w:cs="仿宋_GB2312" w:hint="eastAsia"/>
          <w:sz w:val="28"/>
          <w:szCs w:val="28"/>
        </w:rPr>
        <w:t>估机构为</w:t>
      </w:r>
      <w:proofErr w:type="gramStart"/>
      <w:r w:rsidR="002E2324" w:rsidRPr="00AD63E9">
        <w:rPr>
          <w:rFonts w:ascii="华文宋体" w:eastAsia="华文宋体" w:hAnsi="华文宋体" w:cs="仿宋_GB2312" w:hint="eastAsia"/>
          <w:sz w:val="28"/>
          <w:szCs w:val="28"/>
        </w:rPr>
        <w:t>混改提供</w:t>
      </w:r>
      <w:proofErr w:type="gramEnd"/>
      <w:r w:rsidR="002E2324" w:rsidRPr="00AD63E9">
        <w:rPr>
          <w:rFonts w:ascii="华文宋体" w:eastAsia="华文宋体" w:hAnsi="华文宋体" w:cs="仿宋_GB2312" w:hint="eastAsia"/>
          <w:sz w:val="28"/>
          <w:szCs w:val="28"/>
        </w:rPr>
        <w:t>相关评估服务，具体</w:t>
      </w:r>
      <w:r w:rsidRPr="00AD63E9">
        <w:rPr>
          <w:rFonts w:ascii="华文宋体" w:eastAsia="华文宋体" w:hAnsi="华文宋体" w:cs="仿宋_GB2312" w:hint="eastAsia"/>
          <w:sz w:val="28"/>
          <w:szCs w:val="28"/>
        </w:rPr>
        <w:t>服务内容如下：</w:t>
      </w:r>
    </w:p>
    <w:p w14:paraId="0C7DE24F" w14:textId="77777777" w:rsidR="00177CA8" w:rsidRDefault="00177CA8" w:rsidP="00177CA8">
      <w:pPr>
        <w:numPr>
          <w:ilvl w:val="0"/>
          <w:numId w:val="2"/>
        </w:numPr>
        <w:tabs>
          <w:tab w:val="left" w:pos="720"/>
          <w:tab w:val="left" w:pos="900"/>
          <w:tab w:val="left" w:pos="1155"/>
        </w:tabs>
        <w:snapToGrid w:val="0"/>
        <w:spacing w:line="360" w:lineRule="auto"/>
        <w:rPr>
          <w:rFonts w:ascii="华文宋体" w:eastAsia="华文宋体" w:hAnsi="华文宋体" w:cs="仿宋_GB2312"/>
          <w:sz w:val="28"/>
          <w:szCs w:val="28"/>
        </w:rPr>
      </w:pPr>
      <w:proofErr w:type="gramStart"/>
      <w:r w:rsidRPr="009E1FC0">
        <w:rPr>
          <w:rFonts w:ascii="华文宋体" w:eastAsia="华文宋体" w:hAnsi="华文宋体" w:cs="仿宋_GB2312" w:hint="eastAsia"/>
          <w:sz w:val="28"/>
          <w:szCs w:val="28"/>
        </w:rPr>
        <w:t>对混改方案</w:t>
      </w:r>
      <w:proofErr w:type="gramEnd"/>
      <w:r w:rsidRPr="009E1FC0">
        <w:rPr>
          <w:rFonts w:ascii="华文宋体" w:eastAsia="华文宋体" w:hAnsi="华文宋体" w:cs="仿宋_GB2312" w:hint="eastAsia"/>
          <w:sz w:val="28"/>
          <w:szCs w:val="28"/>
        </w:rPr>
        <w:t>提供专业评估意见；</w:t>
      </w:r>
    </w:p>
    <w:p w14:paraId="117906F5" w14:textId="31EE1B59" w:rsidR="002E2324" w:rsidRPr="00AD63E9" w:rsidRDefault="00177CA8" w:rsidP="00AD63E9">
      <w:pPr>
        <w:numPr>
          <w:ilvl w:val="0"/>
          <w:numId w:val="2"/>
        </w:numPr>
        <w:tabs>
          <w:tab w:val="left" w:pos="720"/>
          <w:tab w:val="left" w:pos="900"/>
          <w:tab w:val="left" w:pos="1155"/>
        </w:tabs>
        <w:snapToGrid w:val="0"/>
        <w:spacing w:line="360" w:lineRule="auto"/>
        <w:rPr>
          <w:rFonts w:ascii="华文宋体" w:eastAsia="华文宋体" w:hAnsi="华文宋体" w:cs="仿宋_GB2312"/>
          <w:sz w:val="28"/>
          <w:szCs w:val="28"/>
        </w:rPr>
      </w:pPr>
      <w:proofErr w:type="gramStart"/>
      <w:r>
        <w:rPr>
          <w:rFonts w:ascii="华文宋体" w:eastAsia="华文宋体" w:hAnsi="华文宋体" w:cs="仿宋_GB2312" w:hint="eastAsia"/>
          <w:sz w:val="28"/>
          <w:szCs w:val="28"/>
        </w:rPr>
        <w:t>根据混改方案</w:t>
      </w:r>
      <w:proofErr w:type="gramEnd"/>
      <w:r>
        <w:rPr>
          <w:rFonts w:ascii="华文宋体" w:eastAsia="华文宋体" w:hAnsi="华文宋体" w:cs="仿宋_GB2312" w:hint="eastAsia"/>
          <w:sz w:val="28"/>
          <w:szCs w:val="28"/>
        </w:rPr>
        <w:t>，</w:t>
      </w:r>
      <w:bookmarkStart w:id="2" w:name="_Hlk69918468"/>
      <w:bookmarkEnd w:id="0"/>
      <w:r w:rsidR="002E2324" w:rsidRPr="00AD63E9">
        <w:rPr>
          <w:rFonts w:ascii="华文宋体" w:eastAsia="华文宋体" w:hAnsi="华文宋体" w:cs="仿宋_GB2312" w:hint="eastAsia"/>
          <w:sz w:val="28"/>
          <w:szCs w:val="28"/>
        </w:rPr>
        <w:t>对</w:t>
      </w:r>
      <w:proofErr w:type="gramStart"/>
      <w:r w:rsidR="002E2324" w:rsidRPr="00AD63E9">
        <w:rPr>
          <w:rFonts w:ascii="华文宋体" w:eastAsia="华文宋体" w:hAnsi="华文宋体" w:cs="仿宋_GB2312" w:hint="eastAsia"/>
          <w:sz w:val="28"/>
          <w:szCs w:val="28"/>
        </w:rPr>
        <w:t>混改过程</w:t>
      </w:r>
      <w:proofErr w:type="gramEnd"/>
      <w:r w:rsidR="002E2324" w:rsidRPr="00AD63E9">
        <w:rPr>
          <w:rFonts w:ascii="华文宋体" w:eastAsia="华文宋体" w:hAnsi="华文宋体" w:cs="仿宋_GB2312" w:hint="eastAsia"/>
          <w:sz w:val="28"/>
          <w:szCs w:val="28"/>
        </w:rPr>
        <w:t>中涉及的资产</w:t>
      </w:r>
      <w:proofErr w:type="gramStart"/>
      <w:r w:rsidR="002E2324" w:rsidRPr="00AD63E9">
        <w:rPr>
          <w:rFonts w:ascii="华文宋体" w:eastAsia="华文宋体" w:hAnsi="华文宋体" w:cs="仿宋_GB2312" w:hint="eastAsia"/>
          <w:sz w:val="28"/>
          <w:szCs w:val="28"/>
        </w:rPr>
        <w:t>组</w:t>
      </w:r>
      <w:r w:rsidR="00A52014">
        <w:rPr>
          <w:rFonts w:ascii="华文宋体" w:eastAsia="华文宋体" w:hAnsi="华文宋体" w:cs="仿宋_GB2312" w:hint="eastAsia"/>
          <w:sz w:val="28"/>
          <w:szCs w:val="28"/>
        </w:rPr>
        <w:t>及其</w:t>
      </w:r>
      <w:proofErr w:type="gramEnd"/>
      <w:r w:rsidR="00A52014">
        <w:rPr>
          <w:rFonts w:ascii="华文宋体" w:eastAsia="华文宋体" w:hAnsi="华文宋体" w:cs="仿宋_GB2312" w:hint="eastAsia"/>
          <w:sz w:val="28"/>
          <w:szCs w:val="28"/>
        </w:rPr>
        <w:t>他拟评估标的</w:t>
      </w:r>
      <w:r w:rsidR="002E2324" w:rsidRPr="00AD63E9">
        <w:rPr>
          <w:rFonts w:ascii="华文宋体" w:eastAsia="华文宋体" w:hAnsi="华文宋体" w:cs="仿宋_GB2312" w:hint="eastAsia"/>
          <w:sz w:val="28"/>
          <w:szCs w:val="28"/>
        </w:rPr>
        <w:t>进行评估；</w:t>
      </w:r>
    </w:p>
    <w:bookmarkEnd w:id="2"/>
    <w:p w14:paraId="6B0C9BA0" w14:textId="045240FB" w:rsidR="002E2324" w:rsidRPr="00AD63E9" w:rsidRDefault="002E2324" w:rsidP="00AD63E9">
      <w:pPr>
        <w:numPr>
          <w:ilvl w:val="0"/>
          <w:numId w:val="2"/>
        </w:numPr>
        <w:tabs>
          <w:tab w:val="left" w:pos="720"/>
          <w:tab w:val="left" w:pos="900"/>
          <w:tab w:val="left" w:pos="1155"/>
        </w:tabs>
        <w:snapToGrid w:val="0"/>
        <w:spacing w:line="360" w:lineRule="auto"/>
        <w:rPr>
          <w:rFonts w:ascii="华文宋体" w:eastAsia="华文宋体" w:hAnsi="华文宋体" w:cs="仿宋_GB2312"/>
          <w:sz w:val="28"/>
          <w:szCs w:val="28"/>
        </w:rPr>
      </w:pPr>
      <w:r w:rsidRPr="00AD63E9">
        <w:rPr>
          <w:rFonts w:ascii="华文宋体" w:eastAsia="华文宋体" w:hAnsi="华文宋体" w:cs="仿宋_GB2312" w:hint="eastAsia"/>
          <w:sz w:val="28"/>
          <w:szCs w:val="28"/>
        </w:rPr>
        <w:t>协助公司进行资产梳理处置与流程</w:t>
      </w:r>
      <w:r w:rsidR="00177CA8">
        <w:rPr>
          <w:rFonts w:ascii="华文宋体" w:eastAsia="华文宋体" w:hAnsi="华文宋体" w:cs="仿宋_GB2312" w:hint="eastAsia"/>
          <w:sz w:val="28"/>
          <w:szCs w:val="28"/>
        </w:rPr>
        <w:t>优化</w:t>
      </w:r>
      <w:r w:rsidRPr="00AD63E9">
        <w:rPr>
          <w:rFonts w:ascii="华文宋体" w:eastAsia="华文宋体" w:hAnsi="华文宋体" w:cs="仿宋_GB2312" w:hint="eastAsia"/>
          <w:sz w:val="28"/>
          <w:szCs w:val="28"/>
        </w:rPr>
        <w:t>；</w:t>
      </w:r>
    </w:p>
    <w:p w14:paraId="1C131D2B" w14:textId="77777777" w:rsidR="00AD63E9" w:rsidRPr="00AD63E9" w:rsidRDefault="00AD63E9" w:rsidP="00E75A96">
      <w:pPr>
        <w:numPr>
          <w:ilvl w:val="0"/>
          <w:numId w:val="2"/>
        </w:numPr>
        <w:tabs>
          <w:tab w:val="left" w:pos="720"/>
          <w:tab w:val="left" w:pos="900"/>
          <w:tab w:val="left" w:pos="1155"/>
        </w:tabs>
        <w:snapToGrid w:val="0"/>
        <w:spacing w:line="360" w:lineRule="auto"/>
        <w:rPr>
          <w:rFonts w:ascii="华文宋体" w:eastAsia="华文宋体" w:hAnsi="华文宋体" w:cs="仿宋_GB2312"/>
          <w:sz w:val="28"/>
          <w:szCs w:val="28"/>
        </w:rPr>
      </w:pPr>
      <w:r w:rsidRPr="00AD63E9">
        <w:rPr>
          <w:rFonts w:ascii="华文宋体" w:eastAsia="华文宋体" w:hAnsi="华文宋体" w:cs="仿宋_GB2312" w:hint="eastAsia"/>
          <w:sz w:val="28"/>
          <w:szCs w:val="28"/>
        </w:rPr>
        <w:t>根据监管意见完善评估报告；</w:t>
      </w:r>
    </w:p>
    <w:p w14:paraId="70C3FC0C" w14:textId="5DA43E37" w:rsidR="00AD63E9" w:rsidRPr="00AD63E9" w:rsidRDefault="00AD63E9" w:rsidP="00AD63E9">
      <w:pPr>
        <w:numPr>
          <w:ilvl w:val="0"/>
          <w:numId w:val="2"/>
        </w:numPr>
        <w:tabs>
          <w:tab w:val="left" w:pos="720"/>
          <w:tab w:val="left" w:pos="900"/>
          <w:tab w:val="left" w:pos="1155"/>
        </w:tabs>
        <w:snapToGrid w:val="0"/>
        <w:spacing w:line="360" w:lineRule="auto"/>
        <w:rPr>
          <w:rFonts w:ascii="华文宋体" w:eastAsia="华文宋体" w:hAnsi="华文宋体" w:cs="仿宋_GB2312"/>
          <w:sz w:val="28"/>
          <w:szCs w:val="28"/>
        </w:rPr>
      </w:pPr>
      <w:r>
        <w:rPr>
          <w:rFonts w:ascii="华文宋体" w:eastAsia="华文宋体" w:hAnsi="华文宋体" w:cs="仿宋_GB2312" w:hint="eastAsia"/>
          <w:sz w:val="28"/>
          <w:szCs w:val="28"/>
        </w:rPr>
        <w:t>其他</w:t>
      </w:r>
      <w:proofErr w:type="gramStart"/>
      <w:r>
        <w:rPr>
          <w:rFonts w:ascii="华文宋体" w:eastAsia="华文宋体" w:hAnsi="华文宋体" w:cs="仿宋_GB2312" w:hint="eastAsia"/>
          <w:sz w:val="28"/>
          <w:szCs w:val="28"/>
        </w:rPr>
        <w:t>混改相关</w:t>
      </w:r>
      <w:proofErr w:type="gramEnd"/>
      <w:r>
        <w:rPr>
          <w:rFonts w:ascii="华文宋体" w:eastAsia="华文宋体" w:hAnsi="华文宋体" w:cs="仿宋_GB2312" w:hint="eastAsia"/>
          <w:sz w:val="28"/>
          <w:szCs w:val="28"/>
        </w:rPr>
        <w:t>评估问题；</w:t>
      </w:r>
    </w:p>
    <w:p w14:paraId="79268C27" w14:textId="77777777" w:rsidR="00120068" w:rsidRPr="00AD63E9" w:rsidRDefault="00120068" w:rsidP="00E75A96">
      <w:pPr>
        <w:tabs>
          <w:tab w:val="left" w:pos="709"/>
        </w:tabs>
        <w:spacing w:line="360" w:lineRule="auto"/>
        <w:ind w:firstLineChars="200" w:firstLine="560"/>
        <w:rPr>
          <w:rFonts w:ascii="华文宋体" w:eastAsia="华文宋体" w:hAnsi="华文宋体" w:cs="仿宋_GB2312"/>
          <w:sz w:val="28"/>
          <w:szCs w:val="28"/>
        </w:rPr>
      </w:pPr>
      <w:r w:rsidRPr="00AD63E9">
        <w:rPr>
          <w:rFonts w:ascii="华文宋体" w:eastAsia="华文宋体" w:hAnsi="华文宋体" w:cs="仿宋_GB2312" w:hint="eastAsia"/>
          <w:sz w:val="28"/>
          <w:szCs w:val="28"/>
        </w:rPr>
        <w:t>工作成果：根据项目实际情况拟定的评估基准日，出具各资产包评估结果。</w:t>
      </w:r>
    </w:p>
    <w:p w14:paraId="387235FE" w14:textId="56DBADC7" w:rsidR="00120068" w:rsidRPr="00E75A96" w:rsidRDefault="00120068" w:rsidP="00E75A96">
      <w:pPr>
        <w:spacing w:line="360" w:lineRule="auto"/>
        <w:rPr>
          <w:sz w:val="28"/>
          <w:szCs w:val="28"/>
        </w:rPr>
      </w:pPr>
    </w:p>
    <w:sectPr w:rsidR="00120068" w:rsidRPr="00E75A96" w:rsidSect="006153B7">
      <w:pgSz w:w="11906" w:h="16838" w:code="9"/>
      <w:pgMar w:top="2097" w:right="1531" w:bottom="1984" w:left="1644" w:header="851" w:footer="1588" w:gutter="0"/>
      <w:cols w:space="425"/>
      <w:docGrid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2A388" w14:textId="77777777" w:rsidR="003B41C9" w:rsidRDefault="003B41C9" w:rsidP="00A52014">
      <w:r>
        <w:separator/>
      </w:r>
    </w:p>
  </w:endnote>
  <w:endnote w:type="continuationSeparator" w:id="0">
    <w:p w14:paraId="30F6505E" w14:textId="77777777" w:rsidR="003B41C9" w:rsidRDefault="003B41C9" w:rsidP="00A5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A8BED" w14:textId="77777777" w:rsidR="003B41C9" w:rsidRDefault="003B41C9" w:rsidP="00A52014">
      <w:r>
        <w:separator/>
      </w:r>
    </w:p>
  </w:footnote>
  <w:footnote w:type="continuationSeparator" w:id="0">
    <w:p w14:paraId="4BF8B2AE" w14:textId="77777777" w:rsidR="003B41C9" w:rsidRDefault="003B41C9" w:rsidP="00A52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84158"/>
    <w:multiLevelType w:val="hybridMultilevel"/>
    <w:tmpl w:val="590A3E5A"/>
    <w:lvl w:ilvl="0" w:tplc="0F38425C">
      <w:start w:val="1"/>
      <w:numFmt w:val="decimal"/>
      <w:lvlText w:val="%1、"/>
      <w:lvlJc w:val="left"/>
      <w:pPr>
        <w:ind w:left="1140" w:hanging="720"/>
      </w:pPr>
      <w:rPr>
        <w:rFonts w:asciiTheme="minorHAnsi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4055FD6"/>
    <w:multiLevelType w:val="multilevel"/>
    <w:tmpl w:val="64055FD6"/>
    <w:lvl w:ilvl="0">
      <w:start w:val="1"/>
      <w:numFmt w:val="decimal"/>
      <w:suff w:val="space"/>
      <w:lvlText w:val="%1."/>
      <w:lvlJc w:val="left"/>
      <w:pPr>
        <w:ind w:left="0" w:firstLine="48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8"/>
  <w:bordersDoNotSurroundHeader/>
  <w:bordersDoNotSurroundFooter/>
  <w:proofState w:spelling="clean" w:grammar="clean"/>
  <w:trackRevisions/>
  <w:defaultTabStop w:val="420"/>
  <w:drawingGridHorizontalSpacing w:val="160"/>
  <w:drawingGridVerticalSpacing w:val="455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68"/>
    <w:rsid w:val="00120068"/>
    <w:rsid w:val="00177CA8"/>
    <w:rsid w:val="002E2324"/>
    <w:rsid w:val="0039790C"/>
    <w:rsid w:val="003B41C9"/>
    <w:rsid w:val="005C3968"/>
    <w:rsid w:val="006153B7"/>
    <w:rsid w:val="00662246"/>
    <w:rsid w:val="006A5151"/>
    <w:rsid w:val="00862B16"/>
    <w:rsid w:val="00944B78"/>
    <w:rsid w:val="009708EA"/>
    <w:rsid w:val="009A435F"/>
    <w:rsid w:val="009B29FF"/>
    <w:rsid w:val="00A52014"/>
    <w:rsid w:val="00AD63E9"/>
    <w:rsid w:val="00AE0C2D"/>
    <w:rsid w:val="00B768F1"/>
    <w:rsid w:val="00E7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04C08"/>
  <w15:chartTrackingRefBased/>
  <w15:docId w15:val="{F4A9C033-75E5-44A3-B551-EFD98CCD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0068"/>
    <w:pPr>
      <w:ind w:firstLineChars="200" w:firstLine="420"/>
    </w:pPr>
  </w:style>
  <w:style w:type="character" w:customStyle="1" w:styleId="a4">
    <w:name w:val="列表段落 字符"/>
    <w:link w:val="a3"/>
    <w:uiPriority w:val="34"/>
    <w:qFormat/>
    <w:rsid w:val="00120068"/>
  </w:style>
  <w:style w:type="paragraph" w:styleId="a5">
    <w:name w:val="header"/>
    <w:basedOn w:val="a"/>
    <w:link w:val="a6"/>
    <w:uiPriority w:val="99"/>
    <w:unhideWhenUsed/>
    <w:rsid w:val="00A520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5201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52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520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2021-04-21T09:45:00Z</dcterms:created>
  <dcterms:modified xsi:type="dcterms:W3CDTF">2021-04-22T00:02:00Z</dcterms:modified>
</cp:coreProperties>
</file>